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247" w:type="dxa"/>
        <w:tblLook w:val="04A0" w:firstRow="1" w:lastRow="0" w:firstColumn="1" w:lastColumn="0" w:noHBand="0" w:noVBand="1"/>
      </w:tblPr>
      <w:tblGrid>
        <w:gridCol w:w="3256"/>
        <w:gridCol w:w="5991"/>
      </w:tblGrid>
      <w:tr w:rsidR="00742993" w:rsidRPr="00BC3A88" w14:paraId="48025034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7821E95B" w14:textId="77777777" w:rsidR="00742993" w:rsidRPr="00BC3A88" w:rsidRDefault="00742993" w:rsidP="00742993">
            <w:pPr>
              <w:jc w:val="center"/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</w:pPr>
            <w:r w:rsidRPr="00BC3A88">
              <w:rPr>
                <w:rFonts w:asciiTheme="majorHAnsi" w:eastAsia="Times New Roman" w:hAnsiTheme="majorHAnsi" w:cstheme="majorHAnsi"/>
                <w:b/>
                <w:bCs/>
                <w:color w:val="FFFFFF"/>
                <w:sz w:val="22"/>
                <w:szCs w:val="22"/>
                <w:lang w:val="en-US"/>
              </w:rPr>
              <w:t>FICHA DEL INDICADOR</w:t>
            </w:r>
          </w:p>
        </w:tc>
      </w:tr>
      <w:tr w:rsidR="00742993" w:rsidRPr="00BC3A88" w14:paraId="05C59C4C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1BCBB661" w14:textId="77777777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1. Nombre del indicador: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78C2" w14:textId="54D676E7" w:rsidR="00742993" w:rsidRPr="00BC3A88" w:rsidRDefault="00D5720F" w:rsidP="00742993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D5720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Porcentaje de empresas según efectos por personal que no es plenamente competente</w:t>
            </w:r>
          </w:p>
        </w:tc>
      </w:tr>
      <w:tr w:rsidR="00742993" w:rsidRPr="00BC3A88" w14:paraId="2AD5C3F6" w14:textId="77777777" w:rsidTr="002F3786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0909BFCB" w14:textId="360202A3" w:rsidR="00742993" w:rsidRPr="00BC3A88" w:rsidRDefault="00742993" w:rsidP="002F3786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2. Definición: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7A5A" w14:textId="08E8F5C8" w:rsidR="00742993" w:rsidRPr="00BC3A88" w:rsidRDefault="00F2097A" w:rsidP="002F3786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F2097A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Se refiere a las consecuencias y desafíos que enfrentan las empresas debido a la presencia de empleados que no cumplen completamente con los estándares de competencia requeridos para sus puestos de trabajo</w:t>
            </w:r>
          </w:p>
        </w:tc>
      </w:tr>
      <w:tr w:rsidR="00742993" w:rsidRPr="00BC3A88" w14:paraId="48E5696C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65CB721B" w14:textId="062BFDFC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3. Forma de cálculo:</w:t>
            </w:r>
          </w:p>
        </w:tc>
      </w:tr>
      <w:tr w:rsidR="00742993" w:rsidRPr="00BC3A88" w14:paraId="3725EE99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186F" w14:textId="77777777" w:rsidR="00D5720F" w:rsidRPr="00BC3A88" w:rsidRDefault="00D5720F" w:rsidP="00D5720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3DA14480" w14:textId="74BEBAC8" w:rsidR="00D5720F" w:rsidRPr="005E5F94" w:rsidRDefault="004C7D23" w:rsidP="00D5720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 w:cstheme="majorHAnsi"/>
                        <w:sz w:val="20"/>
                        <w:szCs w:val="20"/>
                        <w:lang w:val="es-MX"/>
                      </w:rPr>
                      <m:t>P</m:t>
                    </m:r>
                  </m:e>
                  <m:sub>
                    <m:sSub>
                      <m:sSubPr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ef</m:t>
                        </m:r>
                      </m:e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</m:t>
                        </m:r>
                      </m:sub>
                    </m:sSub>
                  </m:sub>
                </m:sSub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=</m:t>
                </m:r>
                <m:f>
                  <m:fPr>
                    <m:ctrlPr>
                      <w:rPr>
                        <w:rFonts w:ascii="Cambria Math" w:eastAsia="Times New Roman" w:hAnsi="Cambria Math" w:cstheme="majorHAnsi"/>
                        <w:i/>
                        <w:sz w:val="20"/>
                        <w:szCs w:val="20"/>
                        <w:lang w:val="es-MX"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EF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eastAsia="Times New Roman" w:hAnsi="Cambria Math" w:cstheme="majorHAnsi"/>
                            <w:i/>
                            <w:sz w:val="20"/>
                            <w:szCs w:val="20"/>
                            <w:lang w:val="es-MX"/>
                          </w:rPr>
                        </m:ctrlPr>
                      </m:naryPr>
                      <m:sub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eastAsia="Times New Roman" w:hAnsi="Cambria Math" w:cstheme="majorHAnsi"/>
                            <w:sz w:val="20"/>
                            <w:szCs w:val="20"/>
                            <w:lang w:val="es-MX"/>
                          </w:rPr>
                          <m:t>n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eastAsia="Times New Roman" w:hAnsi="Cambria Math" w:cstheme="majorHAnsi"/>
                                <w:i/>
                                <w:sz w:val="20"/>
                                <w:szCs w:val="20"/>
                                <w:lang w:val="es-MX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TOTAL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theme="majorHAnsi"/>
                                <w:sz w:val="20"/>
                                <w:szCs w:val="20"/>
                                <w:lang w:val="es-MX"/>
                              </w:rPr>
                              <m:t>i</m:t>
                            </m:r>
                          </m:sub>
                        </m:sSub>
                      </m:e>
                    </m:nary>
                  </m:den>
                </m:f>
                <m:r>
                  <w:rPr>
                    <w:rFonts w:ascii="Cambria Math" w:eastAsia="Times New Roman" w:hAnsi="Cambria Math" w:cstheme="majorHAnsi"/>
                    <w:sz w:val="20"/>
                    <w:szCs w:val="20"/>
                    <w:lang w:val="es-MX"/>
                  </w:rPr>
                  <m:t>x100</m:t>
                </m:r>
              </m:oMath>
            </m:oMathPara>
          </w:p>
          <w:p w14:paraId="6ECDA4CF" w14:textId="77777777" w:rsidR="00D5720F" w:rsidRPr="005E5F94" w:rsidRDefault="00D5720F" w:rsidP="00D5720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Donde</w:t>
            </w:r>
            <w:r w:rsidRPr="00BC3A88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</w:p>
          <w:p w14:paraId="62388FE2" w14:textId="0E77AA48" w:rsidR="00D5720F" w:rsidRDefault="00D5720F" w:rsidP="00D5720F">
            <w:pPr>
              <w:jc w:val="both"/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P</w:t>
            </w:r>
            <w:r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vertAlign w:val="subscript"/>
                <w:lang w:val="es-MX"/>
              </w:rPr>
              <w:t>efi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B70CB2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es el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porcentaje de empresas que seleccionaron el efecto 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ef</w:t>
            </w:r>
            <w:proofErr w:type="spellEnd"/>
          </w:p>
          <w:p w14:paraId="2EF4C684" w14:textId="39C374F8" w:rsidR="00D5720F" w:rsidRDefault="00D5720F" w:rsidP="00D5720F">
            <w:pPr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proofErr w:type="gramStart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EF</w:t>
            </w:r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 xml:space="preserve">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="006816F6"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representan</w:t>
            </w:r>
            <w:proofErr w:type="gramEnd"/>
            <w:r w:rsidR="006816F6"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los </w:t>
            </w:r>
            <w:r w:rsidR="006816F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efectos</w:t>
            </w:r>
            <w:r w:rsidR="006816F6"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específicos </w:t>
            </w:r>
            <w:r w:rsidR="006816F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en</w:t>
            </w:r>
            <w:r w:rsidR="006816F6" w:rsidRPr="00446C20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empresa </w:t>
            </w:r>
            <w:r w:rsidRPr="0074433C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i</w:t>
            </w:r>
          </w:p>
          <w:p w14:paraId="7F7081A1" w14:textId="05F96458" w:rsidR="00D5720F" w:rsidRDefault="00D5720F" w:rsidP="00D5720F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proofErr w:type="spellStart"/>
            <w:r w:rsidRPr="0074433C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lang w:val="es-MX"/>
              </w:rPr>
              <w:t>TOTAL</w:t>
            </w:r>
            <w:r w:rsidR="006816F6" w:rsidRPr="006816F6">
              <w:rPr>
                <w:rFonts w:asciiTheme="majorHAnsi" w:eastAsia="Times New Roman" w:hAnsiTheme="majorHAnsi" w:cstheme="majorHAnsi"/>
                <w:b/>
                <w:bCs/>
                <w:i/>
                <w:iCs/>
                <w:sz w:val="20"/>
                <w:szCs w:val="20"/>
                <w:vertAlign w:val="subscript"/>
                <w:lang w:val="es-MX"/>
              </w:rPr>
              <w:t>i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es el número total de empresas encuestadas</w:t>
            </w:r>
          </w:p>
          <w:p w14:paraId="6351F934" w14:textId="77777777" w:rsidR="00584DFF" w:rsidRPr="00BC3A88" w:rsidRDefault="00584DFF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  <w:p w14:paraId="240A387E" w14:textId="55486848" w:rsidR="00BC3A88" w:rsidRPr="00BC3A88" w:rsidRDefault="00BC3A88" w:rsidP="00F62A9E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26778628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53F3F98" w14:textId="60BB6D0F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0A4B02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4. Definiciones relacionadas:</w:t>
            </w:r>
          </w:p>
        </w:tc>
      </w:tr>
      <w:tr w:rsidR="002E61B4" w:rsidRPr="00BC3A88" w14:paraId="280EE497" w14:textId="77777777" w:rsidTr="00431F8A">
        <w:trPr>
          <w:trHeight w:val="2243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29A0" w14:textId="0A55952D" w:rsidR="00D164A5" w:rsidRPr="00D164A5" w:rsidRDefault="00D164A5" w:rsidP="00D164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D164A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Pierda negocio o aumente los costos</w:t>
            </w:r>
            <w:r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: situación en la cual una empresa no logra concretar negocios o recibir pedidos de clientes potenciales y experimente un incremento en los gastos y costos asociados con sus operaciones comerciales. </w:t>
            </w:r>
          </w:p>
          <w:p w14:paraId="122EB778" w14:textId="4D774054" w:rsidR="00D164A5" w:rsidRPr="00D164A5" w:rsidRDefault="00D164A5" w:rsidP="00D164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D164A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Tenga dificultades para cumplir las normas de calidad:</w:t>
            </w:r>
            <w:r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empresa enfrenta problemas o desafíos para cumplir con los estándares (internos o externos) y requisitos establecidos en relación con la calidad de sus productos o servicios</w:t>
            </w:r>
          </w:p>
          <w:p w14:paraId="25412FFE" w14:textId="5920EA7A" w:rsidR="00D164A5" w:rsidRPr="00D164A5" w:rsidRDefault="00D164A5" w:rsidP="00D164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D164A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 xml:space="preserve">Tenga dificultad para atraer nuevos clientes: </w:t>
            </w:r>
            <w:r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relaciona con la percepción del mercado sobre la calidad y confiabilidad de los productos o servicios ofrecidos.</w:t>
            </w:r>
          </w:p>
          <w:p w14:paraId="50DADBFE" w14:textId="7F4C860E" w:rsidR="00D164A5" w:rsidRPr="00D164A5" w:rsidRDefault="00D164A5" w:rsidP="00D164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D164A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Externalice el trabajo</w:t>
            </w:r>
            <w:r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subcontratar o delegar ciertas tareas, funciones o servicios a proveedores externos en lugar de realizarlos internamente dentro de la empresa.</w:t>
            </w:r>
          </w:p>
          <w:p w14:paraId="77368C5E" w14:textId="180E21EA" w:rsidR="00D164A5" w:rsidRPr="00D164A5" w:rsidRDefault="00D164A5" w:rsidP="00D164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D164A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Deja de ofrecer determinados productos o servicios:</w:t>
            </w:r>
            <w:r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empresa toma la decisión de suspender la oferta de ciertos productos o servicios que anteriormente estaban disponibles para los clientes.</w:t>
            </w:r>
          </w:p>
          <w:p w14:paraId="02B3DDF9" w14:textId="0285298B" w:rsidR="00D164A5" w:rsidRPr="00D164A5" w:rsidRDefault="00D164A5" w:rsidP="00D164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D164A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Tenga dificultades para cumplir los objetivos de atención al cliente</w:t>
            </w:r>
            <w:r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enfrenta desafíos para alcanzar o mantener los estándares y metas establecidos en relación con la atención y servicio al cliente</w:t>
            </w:r>
          </w:p>
          <w:p w14:paraId="1F93DB0F" w14:textId="5039A9C5" w:rsidR="002E61B4" w:rsidRPr="00D164A5" w:rsidRDefault="00D164A5" w:rsidP="00D164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D164A5">
              <w:rPr>
                <w:rFonts w:asciiTheme="majorHAnsi" w:eastAsia="Times New Roman" w:hAnsiTheme="majorHAnsi" w:cstheme="majorHAnsi"/>
                <w:b/>
                <w:bCs/>
                <w:sz w:val="20"/>
                <w:szCs w:val="20"/>
                <w:lang w:val="es-MX"/>
              </w:rPr>
              <w:t>Tenga dificultades para introducir cambios tecnológicos</w:t>
            </w:r>
            <w:r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 enfrenta desafíos al intentar implementar nuevas tecnologías o realizar actualizaciones en sus sistemas existentes</w:t>
            </w:r>
            <w:r w:rsidR="00621D19" w:rsidRPr="00D164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</w:t>
            </w:r>
          </w:p>
          <w:p w14:paraId="52628180" w14:textId="0EADED3E" w:rsidR="002E61B4" w:rsidRPr="00446C20" w:rsidRDefault="002E61B4" w:rsidP="00D164A5">
            <w:pPr>
              <w:spacing w:before="240"/>
              <w:jc w:val="both"/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4900B647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5E644D92" w14:textId="1153C15A" w:rsidR="00742993" w:rsidRPr="007B7940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t>5. Metodología de cálculo:</w:t>
            </w:r>
          </w:p>
        </w:tc>
      </w:tr>
      <w:tr w:rsidR="00742993" w:rsidRPr="00BC3A88" w14:paraId="0EDB220A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4CAB" w14:textId="111A730D" w:rsidR="00574025" w:rsidRDefault="00574025" w:rsidP="0057402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bookmarkStart w:id="0" w:name="_Hlk173011758"/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Para obtener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principales efectos en las empresas por personal que no es plenamente competente,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se considera la información de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la sección 4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“</w:t>
            </w:r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Competencias</w:t>
            </w:r>
            <w:r w:rsidRPr="0060271D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”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, pregunta </w:t>
            </w:r>
            <w:r w:rsidR="0053023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4.5 </w:t>
            </w:r>
            <w:r w:rsidR="00E808A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“</w:t>
            </w:r>
            <w:r w:rsidR="00530236" w:rsidRPr="00E808A5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El hecho de que parte de su personal no sea totalmente competente, ¿hace que esta empresa</w:t>
            </w:r>
            <w:r w:rsidR="00530236" w:rsidRPr="00530236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” </w:t>
            </w:r>
          </w:p>
          <w:p w14:paraId="42DBDDE5" w14:textId="77777777" w:rsidR="00E808A5" w:rsidRDefault="00E808A5" w:rsidP="00E808A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672D2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Posteriormente se delimita el universo de análisis que corresponde a las empresas que no tienen trabajadores plenamente competentes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. </w:t>
            </w:r>
            <w:r w:rsidRPr="00672D2C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Se considera que los trabajadores no son plenamente competentes cuando las empresas registraron que el 50% o menos de los trabajadores en un determinado grupo ocupacional son plenamente competente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. Esta información se obtiene de la pregunta 4.1 “</w:t>
            </w:r>
            <w:r w:rsidRPr="00E772D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Del número de trabajadores actuales </w:t>
            </w:r>
            <w:r w:rsidRPr="00E772D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lastRenderedPageBreak/>
              <w:t xml:space="preserve">de su empresa, ¿Qué porcentaje de </w:t>
            </w:r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“ocupación según </w:t>
            </w:r>
            <w:r w:rsidRPr="00E772D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CIUO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08</w:t>
            </w:r>
            <w:r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>”</w:t>
            </w:r>
            <w:r w:rsidRPr="00E772DE">
              <w:rPr>
                <w:rFonts w:asciiTheme="majorHAnsi" w:eastAsia="Times New Roman" w:hAnsiTheme="majorHAnsi" w:cstheme="majorHAnsi"/>
                <w:i/>
                <w:iCs/>
                <w:sz w:val="20"/>
                <w:szCs w:val="20"/>
                <w:lang w:val="es-MX"/>
              </w:rPr>
              <w:t xml:space="preserve"> considera que son plenamente competentes en su trabajo?</w:t>
            </w:r>
          </w:p>
          <w:bookmarkEnd w:id="0"/>
          <w:p w14:paraId="52BC145D" w14:textId="19753B44" w:rsidR="00A16D75" w:rsidRDefault="00A02B1B" w:rsidP="00A16D75">
            <w:pPr>
              <w:spacing w:before="240" w:after="240"/>
              <w:jc w:val="both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37192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Se procede a contabilizar el número de empresas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con trabajadores que no son plenamente competentes, y que seleccionaron </w:t>
            </w:r>
            <w:r w:rsid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siguientes efectos:</w:t>
            </w:r>
          </w:p>
          <w:p w14:paraId="16BE61E6" w14:textId="77777777" w:rsidR="00A16D75" w:rsidRPr="00A16D75" w:rsidRDefault="00A16D75" w:rsidP="00A16D75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Pierda negocio o aumenten los costos</w:t>
            </w:r>
          </w:p>
          <w:p w14:paraId="20BE815C" w14:textId="77777777" w:rsidR="00A16D75" w:rsidRPr="00A16D75" w:rsidRDefault="00A16D75" w:rsidP="00A16D75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Tenga dificultades para cumplir las normas de calidad</w:t>
            </w:r>
          </w:p>
          <w:p w14:paraId="477560DE" w14:textId="77777777" w:rsidR="00A16D75" w:rsidRPr="00A16D75" w:rsidRDefault="00A16D75" w:rsidP="00A16D75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Tenga dificultad para atraer nuevos clientes</w:t>
            </w:r>
          </w:p>
          <w:p w14:paraId="7D11F232" w14:textId="77777777" w:rsidR="00A16D75" w:rsidRPr="00A16D75" w:rsidRDefault="00A16D75" w:rsidP="00A16D75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Aumente la carga de trabajo del resto del personal</w:t>
            </w:r>
          </w:p>
          <w:p w14:paraId="3485684B" w14:textId="77777777" w:rsidR="00A16D75" w:rsidRPr="00A16D75" w:rsidRDefault="00A16D75" w:rsidP="00A16D75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Externalice el trabajo</w:t>
            </w:r>
          </w:p>
          <w:p w14:paraId="7CFED019" w14:textId="77777777" w:rsidR="00A16D75" w:rsidRPr="00A16D75" w:rsidRDefault="00A16D75" w:rsidP="00A16D75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Deje de ofrecer determinados productos o servicios</w:t>
            </w:r>
          </w:p>
          <w:p w14:paraId="56823A87" w14:textId="77777777" w:rsidR="00A16D75" w:rsidRPr="00A16D75" w:rsidRDefault="00A16D75" w:rsidP="00A16D75">
            <w:pPr>
              <w:pStyle w:val="Prrafodelista"/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Tenga dificultades para cumplir los objetivos de atención al cliente</w:t>
            </w:r>
          </w:p>
          <w:p w14:paraId="6B298B97" w14:textId="77777777" w:rsidR="00742993" w:rsidRDefault="00A16D75" w:rsidP="00A16D75">
            <w:pPr>
              <w:pStyle w:val="Prrafodelista"/>
              <w:numPr>
                <w:ilvl w:val="0"/>
                <w:numId w:val="16"/>
              </w:num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A16D7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Tenga dificultades para introducir cambios tecnológicos</w:t>
            </w:r>
          </w:p>
          <w:p w14:paraId="3B5D8C46" w14:textId="72BC24D7" w:rsidR="00A02B1B" w:rsidRPr="00A02B1B" w:rsidRDefault="00A02B1B" w:rsidP="00A02B1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Finalmente se divide para el total de empresas encuestadas y se multiplica por 100.</w:t>
            </w:r>
          </w:p>
        </w:tc>
      </w:tr>
      <w:tr w:rsidR="00CD2745" w:rsidRPr="00CD2745" w14:paraId="67D2154F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07B58D7D" w14:textId="552D588F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46C20">
              <w:rPr>
                <w:rFonts w:asciiTheme="majorHAnsi" w:eastAsia="Times New Roman" w:hAnsiTheme="majorHAnsi" w:cstheme="majorHAnsi"/>
                <w:color w:val="FFFFFF" w:themeColor="background1"/>
                <w:sz w:val="20"/>
                <w:szCs w:val="20"/>
                <w:lang w:val="es-MX"/>
              </w:rPr>
              <w:lastRenderedPageBreak/>
              <w:t>6. Limitaciones técnicas: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9C32" w14:textId="77777777" w:rsidR="00742993" w:rsidRPr="00CD2745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CD2745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</w:p>
        </w:tc>
      </w:tr>
      <w:tr w:rsidR="00CD2745" w:rsidRPr="00CD2745" w14:paraId="69F6FB66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6E5F9" w14:textId="77777777" w:rsidR="00801E66" w:rsidRPr="005F613E" w:rsidRDefault="00801E66" w:rsidP="00801E66">
            <w:pPr>
              <w:spacing w:before="240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Los resultados de la encuesta excluyen a:</w:t>
            </w:r>
          </w:p>
          <w:p w14:paraId="56E1603E" w14:textId="77777777" w:rsidR="00801E66" w:rsidRPr="005F613E" w:rsidRDefault="00801E66" w:rsidP="00801E66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Microempresas: empresas que emplean entre 1 y 9 personas, y con ventas anuales de hasta 100.000 dólares. </w:t>
            </w:r>
          </w:p>
          <w:p w14:paraId="1F35FBD3" w14:textId="77777777" w:rsidR="00801E66" w:rsidRPr="004C7D23" w:rsidRDefault="00801E66" w:rsidP="00801E66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•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 </w:t>
            </w:r>
            <w:r w:rsidRPr="005F613E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 xml:space="preserve">Empresas cuya actividad económica principal, de acuerdo con la sección de Clasificación Industrial Internacional Uniforme de Actividades Económicas revisión 4 </w:t>
            </w:r>
            <w:r w:rsidRPr="004C7D2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(CIIU-4), corresponden a: Administración pública y defensa (O), Actividades de hogares como empleadores (T) y Actividades de organizaciones (U).</w:t>
            </w:r>
          </w:p>
          <w:p w14:paraId="01886E2A" w14:textId="750A8432" w:rsidR="00742993" w:rsidRPr="00574025" w:rsidRDefault="00801E66" w:rsidP="00801E66">
            <w:pPr>
              <w:spacing w:before="240" w:after="240"/>
              <w:rPr>
                <w:rFonts w:asciiTheme="majorHAnsi" w:eastAsia="Times New Roman" w:hAnsiTheme="majorHAnsi" w:cstheme="majorHAnsi"/>
                <w:color w:val="FF0000"/>
                <w:sz w:val="20"/>
                <w:szCs w:val="20"/>
                <w:lang w:val="es-MX"/>
              </w:rPr>
            </w:pPr>
            <w:r w:rsidRPr="004C7D2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La encuesta es representativa únicamente para Quito y Guayaquil</w:t>
            </w:r>
          </w:p>
        </w:tc>
      </w:tr>
      <w:tr w:rsidR="00742993" w:rsidRPr="00BC3A88" w14:paraId="05669189" w14:textId="77777777" w:rsidTr="00D6694B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43177676" w14:textId="47AB4F00" w:rsidR="00742993" w:rsidRPr="00BC3A88" w:rsidRDefault="00742993" w:rsidP="00D6694B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7. Interpretación: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5C37" w14:textId="5DF9158A" w:rsidR="00444C9D" w:rsidRPr="00BC3A88" w:rsidRDefault="00AC034F" w:rsidP="00AC034F">
            <w:pPr>
              <w:jc w:val="both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AC034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El "</w:t>
            </w:r>
            <w:r w:rsidRPr="00AC034F"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x%</w:t>
            </w:r>
            <w:r w:rsidRPr="00AC034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" de las empresas con trabajadores que no son plenamente competentes identifican a '</w:t>
            </w:r>
            <w:proofErr w:type="spellStart"/>
            <w:r>
              <w:rPr>
                <w:rFonts w:asciiTheme="majorHAnsi" w:eastAsia="Times New Roman" w:hAnsiTheme="majorHAnsi" w:cstheme="majorHAnsi"/>
                <w:i/>
                <w:iCs/>
                <w:color w:val="000000"/>
                <w:sz w:val="20"/>
                <w:szCs w:val="20"/>
                <w:lang w:val="es-MX"/>
              </w:rPr>
              <w:t>ef</w:t>
            </w:r>
            <w:proofErr w:type="spellEnd"/>
            <w:r w:rsidRPr="00AC034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' como el efecto de no contar con trabajadores competentes</w:t>
            </w:r>
          </w:p>
        </w:tc>
      </w:tr>
      <w:tr w:rsidR="00742993" w:rsidRPr="00BC3A88" w14:paraId="3E5A0797" w14:textId="77777777" w:rsidTr="00742993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4AE9E972" w14:textId="12027FCE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8. Disponibilidad de la información: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D887E" w14:textId="44D6C1B5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2024</w:t>
            </w:r>
          </w:p>
        </w:tc>
      </w:tr>
      <w:tr w:rsidR="00742993" w:rsidRPr="00BC3A88" w14:paraId="5EAC69D5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EE20014" w14:textId="04EDBC49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9. Nivel de desagregación geográfica: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0976" w14:textId="77777777" w:rsidR="004364B4" w:rsidRPr="004C7D23" w:rsidRDefault="004364B4" w:rsidP="004364B4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C7D2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Quito</w:t>
            </w:r>
          </w:p>
          <w:p w14:paraId="5F29B909" w14:textId="448EFA69" w:rsidR="00C47C42" w:rsidRPr="004C7D23" w:rsidRDefault="004364B4" w:rsidP="004C7D23">
            <w:pPr>
              <w:pStyle w:val="Prrafodelista"/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C7D2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Guayaquil</w:t>
            </w:r>
          </w:p>
        </w:tc>
      </w:tr>
      <w:tr w:rsidR="00742993" w:rsidRPr="00BC3A88" w14:paraId="4BD058C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764E8DF" w14:textId="77EF9B62" w:rsidR="00742993" w:rsidRPr="00BC3A88" w:rsidRDefault="00D6694B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D6694B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10. Nivel de desagregación general</w:t>
            </w:r>
            <w: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7A59" w14:textId="3E28F19E" w:rsidR="00EC0A71" w:rsidRPr="004C7D23" w:rsidRDefault="00EC0A71" w:rsidP="00D6694B">
            <w:pPr>
              <w:pStyle w:val="Prrafodelista"/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</w:p>
        </w:tc>
      </w:tr>
      <w:tr w:rsidR="00742993" w:rsidRPr="00BC3A88" w14:paraId="74A93688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2EBEB0C" w14:textId="19987085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11. Institución responsable: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E9C5" w14:textId="74DE100E" w:rsidR="00742993" w:rsidRPr="004C7D23" w:rsidRDefault="00742993" w:rsidP="00742993">
            <w:pPr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</w:pPr>
            <w:r w:rsidRPr="004C7D2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 </w:t>
            </w:r>
            <w:r w:rsidR="004D3211" w:rsidRPr="004C7D23">
              <w:rPr>
                <w:rFonts w:asciiTheme="majorHAnsi" w:eastAsia="Times New Roman" w:hAnsiTheme="majorHAnsi" w:cstheme="majorHAnsi"/>
                <w:sz w:val="20"/>
                <w:szCs w:val="20"/>
                <w:lang w:val="es-MX"/>
              </w:rPr>
              <w:t>Ministerio del Trabajo</w:t>
            </w:r>
          </w:p>
        </w:tc>
      </w:tr>
      <w:tr w:rsidR="00742993" w:rsidRPr="00BC3A88" w14:paraId="49140927" w14:textId="77777777" w:rsidTr="00C842C5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1A9DE4F0" w14:textId="572384D2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12. Nombre de la operación estadística: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48376" w14:textId="475FE5C2" w:rsidR="00742993" w:rsidRPr="00BC3A88" w:rsidRDefault="00742993" w:rsidP="00C842C5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Encuesta de Demanda de Habilidades</w:t>
            </w:r>
            <w:r w:rsidR="002221EF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39CBF51A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20AFFB5B" w14:textId="77777777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13. Fecha de elaboración: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A91E6" w14:textId="69A448D0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  <w:r w:rsidR="004364B4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Octubre</w:t>
            </w:r>
            <w:r w:rsidR="004D3211"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 xml:space="preserve"> 2024</w:t>
            </w:r>
          </w:p>
        </w:tc>
      </w:tr>
      <w:tr w:rsidR="00742993" w:rsidRPr="00BC3A88" w14:paraId="2630426F" w14:textId="77777777" w:rsidTr="004D3211">
        <w:trPr>
          <w:trHeight w:val="296"/>
        </w:trPr>
        <w:tc>
          <w:tcPr>
            <w:tcW w:w="3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center"/>
            <w:hideMark/>
          </w:tcPr>
          <w:p w14:paraId="6086CA66" w14:textId="08AB581D" w:rsidR="00742993" w:rsidRPr="00BC3A88" w:rsidRDefault="00742993" w:rsidP="004D3211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14: Fecha de la última actualización:</w:t>
            </w:r>
          </w:p>
        </w:tc>
        <w:tc>
          <w:tcPr>
            <w:tcW w:w="5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90BC" w14:textId="5A5CEED2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  <w:lang w:val="es-MX"/>
              </w:rPr>
              <w:t> </w:t>
            </w:r>
          </w:p>
        </w:tc>
      </w:tr>
      <w:tr w:rsidR="00344586" w:rsidRPr="00BC3A88" w14:paraId="17871E42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</w:tcPr>
          <w:p w14:paraId="7600CB60" w14:textId="46B3C1AB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14. Bibliografía:</w:t>
            </w:r>
          </w:p>
        </w:tc>
      </w:tr>
      <w:tr w:rsidR="00344586" w:rsidRPr="00BC3A88" w14:paraId="51D2B60A" w14:textId="77777777" w:rsidTr="00344586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B3EE88" w14:textId="77777777" w:rsidR="00344586" w:rsidRPr="00BC3A88" w:rsidRDefault="00344586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  <w:tr w:rsidR="00742993" w:rsidRPr="00BC3A88" w14:paraId="2A263C1D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525252"/>
            <w:noWrap/>
            <w:vAlign w:val="bottom"/>
            <w:hideMark/>
          </w:tcPr>
          <w:p w14:paraId="24715067" w14:textId="6DB49F88" w:rsidR="00742993" w:rsidRPr="00BC3A88" w:rsidRDefault="00742993" w:rsidP="00742993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15. Sintaxis del indicador</w:t>
            </w:r>
            <w:r w:rsidR="00910506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 xml:space="preserve"> en Stata</w:t>
            </w:r>
            <w:r w:rsidRPr="00BC3A88"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  <w:t>:</w:t>
            </w:r>
          </w:p>
        </w:tc>
      </w:tr>
      <w:tr w:rsidR="00742993" w:rsidRPr="00BC3A88" w14:paraId="0F15743B" w14:textId="77777777" w:rsidTr="00742993">
        <w:trPr>
          <w:trHeight w:val="296"/>
        </w:trPr>
        <w:tc>
          <w:tcPr>
            <w:tcW w:w="9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E923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OPERACIÓN ESTADÍSTICA:</w:t>
            </w:r>
          </w:p>
          <w:p w14:paraId="164D55DA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Encuesta de Demanda de Habilidades 2024</w:t>
            </w:r>
          </w:p>
          <w:p w14:paraId="2FE3534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EFF9946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ENTIDAD EJECUTORA:</w:t>
            </w:r>
          </w:p>
          <w:p w14:paraId="6EA7E646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Ministerio del Trabajo</w:t>
            </w:r>
          </w:p>
          <w:p w14:paraId="3A39EF16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B95E8F2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FECHA DE ELABORACIÓN:</w:t>
            </w:r>
          </w:p>
          <w:p w14:paraId="21167078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Octubre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2024</w:t>
            </w:r>
          </w:p>
          <w:p w14:paraId="74E57C4A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2DE14C7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clear all</w:t>
            </w:r>
          </w:p>
          <w:p w14:paraId="3CCFCD5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set more off</w:t>
            </w:r>
          </w:p>
          <w:p w14:paraId="0B065609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set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comma</w:t>
            </w:r>
            <w:proofErr w:type="spellEnd"/>
          </w:p>
          <w:p w14:paraId="0D1F444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cd "[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Colocar la ubicación de la base de datos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038C1E2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global resultados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"[ </w:t>
            </w:r>
            <w:r w:rsidRPr="00DE600B"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 xml:space="preserve">Colocar la ubicación de </w:t>
            </w:r>
            <w:r>
              <w:rPr>
                <w:rFonts w:asciiTheme="majorHAnsi" w:eastAsia="Times New Roman" w:hAnsiTheme="majorHAnsi" w:cstheme="majorHAnsi"/>
                <w:color w:val="FF0000"/>
                <w:sz w:val="16"/>
                <w:szCs w:val="16"/>
                <w:lang w:val="es-MX"/>
              </w:rPr>
              <w:t>los resultados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]"</w:t>
            </w:r>
          </w:p>
          <w:p w14:paraId="316EAD3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DF8F7E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use Encuesta_Habilidades_2024_validada_final,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clear</w:t>
            </w:r>
            <w:proofErr w:type="spellEnd"/>
          </w:p>
          <w:p w14:paraId="534AD3E6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8AFF1F2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*Declaración del diseño muestral</w:t>
            </w:r>
          </w:p>
          <w:p w14:paraId="10E1D77D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svyset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id [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pweight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fexp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],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strata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(estrato)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fpc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linearized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)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singleunit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(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centered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4314929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7480C23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7206626B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VARIABLES DE CRUCE</w:t>
            </w:r>
          </w:p>
          <w:p w14:paraId="79FA9C8D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1E54CCD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Dominio que separa Quito, Guayaquil y el Resto del país</w:t>
            </w:r>
          </w:p>
          <w:p w14:paraId="3642A161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dominio2= 3</w:t>
            </w:r>
          </w:p>
          <w:p w14:paraId="3535E13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=="1701"</w:t>
            </w:r>
          </w:p>
          <w:p w14:paraId="6F0D4EF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dominio2= 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codigo_canton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=="0901"</w:t>
            </w:r>
          </w:p>
          <w:p w14:paraId="6C9C74E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dominio2 ///</w:t>
            </w:r>
          </w:p>
          <w:p w14:paraId="493EEF08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Quito" ///</w:t>
            </w:r>
          </w:p>
          <w:p w14:paraId="0E64E9A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Guayaquil" ///</w:t>
            </w:r>
          </w:p>
          <w:p w14:paraId="5063E2FD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Resto del país"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2307D669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dominio2</w:t>
            </w:r>
            <w:proofErr w:type="spellEnd"/>
          </w:p>
          <w:p w14:paraId="7EB92D18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dominio2</w:t>
            </w:r>
          </w:p>
          <w:p w14:paraId="2103DF57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2C9BDC8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2690627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* Tamaño de empresa </w:t>
            </w:r>
          </w:p>
          <w:p w14:paraId="421E0CD0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=1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15DE712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=2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 | Tamaño=="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</w:t>
            </w:r>
          </w:p>
          <w:p w14:paraId="11A722E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=3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if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Tamaño=="Grande" </w:t>
            </w:r>
          </w:p>
          <w:p w14:paraId="53F3EEC9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501C6531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Pequeña" ///</w:t>
            </w:r>
          </w:p>
          <w:p w14:paraId="6C62F046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Mediana" ///</w:t>
            </w:r>
          </w:p>
          <w:p w14:paraId="2AA8A7B7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Grande" ,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2336DBB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0A98CDB6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tamano</w:t>
            </w:r>
            <w:proofErr w:type="spellEnd"/>
          </w:p>
          <w:p w14:paraId="23186FB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83C7CD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 Rama de actividad (CIIU Rev.4.0)</w:t>
            </w:r>
          </w:p>
          <w:p w14:paraId="09950660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gen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= </w:t>
            </w:r>
            <w:proofErr w:type="spellStart"/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substr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(</w:t>
            </w:r>
            <w:proofErr w:type="spellStart"/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Estrato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, 1, 1)</w:t>
            </w:r>
          </w:p>
          <w:p w14:paraId="352250F1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gen </w:t>
            </w: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rama_ciiu4=1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=="A"</w:t>
            </w:r>
          </w:p>
          <w:p w14:paraId="0087ECA5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=="B"</w:t>
            </w:r>
          </w:p>
          <w:p w14:paraId="798E272B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=="C"</w:t>
            </w:r>
          </w:p>
          <w:p w14:paraId="5D81836C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=="D"</w:t>
            </w:r>
          </w:p>
          <w:p w14:paraId="4C9BB3B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=="E"</w:t>
            </w:r>
          </w:p>
          <w:p w14:paraId="0C49E8B2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=="F"</w:t>
            </w:r>
          </w:p>
          <w:p w14:paraId="0A70A226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=="G"</w:t>
            </w:r>
          </w:p>
          <w:p w14:paraId="1E094919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=="H"</w:t>
            </w:r>
          </w:p>
          <w:p w14:paraId="65460DE2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rama_ciiu4=9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=="I"</w:t>
            </w:r>
          </w:p>
          <w:p w14:paraId="4B8F9415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rama_ciiu4=10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=="J"</w:t>
            </w:r>
          </w:p>
          <w:p w14:paraId="5E30C291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rama_ciiu4=11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=="K"</w:t>
            </w:r>
          </w:p>
          <w:p w14:paraId="0FA525D2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rama_ciiu4=12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=="L"</w:t>
            </w:r>
          </w:p>
          <w:p w14:paraId="4DA8A767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rama_ciiu4=13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=="M"</w:t>
            </w:r>
          </w:p>
          <w:p w14:paraId="5A2B0A82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rama_ciiu4=14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=="N"</w:t>
            </w:r>
          </w:p>
          <w:p w14:paraId="403F133D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rama_ciiu4=15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=="P"</w:t>
            </w:r>
          </w:p>
          <w:p w14:paraId="4ED1E838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rama_ciiu4=16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=="Q"</w:t>
            </w:r>
          </w:p>
          <w:p w14:paraId="65C69D1C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rama_ciiu4=17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=="R"</w:t>
            </w:r>
          </w:p>
          <w:p w14:paraId="0F86232D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 xml:space="preserve">replace rama_ciiu4=18 if </w:t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rama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=="S"</w:t>
            </w:r>
          </w:p>
          <w:p w14:paraId="28002D52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</w:r>
            <w:proofErr w:type="spell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rama_ciiu4 ///</w:t>
            </w:r>
          </w:p>
          <w:p w14:paraId="29D77091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AGRICULTURA, GANADERÍA, SILVICULTURA Y PESCA" ///</w:t>
            </w:r>
          </w:p>
          <w:p w14:paraId="490632FB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EXPLOTACIÓN DE MINAS Y CANTERA" ///</w:t>
            </w:r>
          </w:p>
          <w:p w14:paraId="0DDEABE4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3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INDUSTRIAS MANUFACTURERAS" ///</w:t>
            </w:r>
          </w:p>
          <w:p w14:paraId="3275021A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4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SUMINISTRO DE ELECTRICIDAD, GAS, VAPOR Y AIRE ACONDICIONADO" ///</w:t>
            </w:r>
          </w:p>
          <w:p w14:paraId="4DDE62BB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5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DISTRIBUCIÓN DE AGUA; ALCANTARILLADO" ///</w:t>
            </w:r>
          </w:p>
          <w:p w14:paraId="677E7E1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6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CONSTRUCCIÓN" ///</w:t>
            </w:r>
          </w:p>
          <w:p w14:paraId="7AB92B19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7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COMERCIO AL POR MAYOR Y AL POR MENOR" ///</w:t>
            </w:r>
          </w:p>
          <w:p w14:paraId="2CB754F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8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TRANSPORTE Y ALMACENAMIENTO" ///</w:t>
            </w:r>
          </w:p>
          <w:p w14:paraId="1044784E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gramStart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9  "</w:t>
            </w:r>
            <w:proofErr w:type="gramEnd"/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ACTIVIDADES DE ALOJAMIENTO Y DE SERVICIO DE COMIDAS" ///</w:t>
            </w:r>
          </w:p>
          <w:p w14:paraId="2DC80E9F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ab/>
              <w:t>10 "INFORMACIÓN Y COMUNICACIÓN" ///</w:t>
            </w:r>
          </w:p>
          <w:p w14:paraId="6EE5ABC5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11 "ACTIVIDADES FINANCIERAS Y DE SEGUROS" ///</w:t>
            </w:r>
          </w:p>
          <w:p w14:paraId="7BFBA5BD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12 "ACTIVIDADES INMOBILIARIAS" ///</w:t>
            </w:r>
          </w:p>
          <w:p w14:paraId="00124990" w14:textId="77777777" w:rsidR="004364B4" w:rsidRPr="00DE600B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13 "ACTIVIDADES PROFESIONALES, CIENTÍFICAS Y TÉCNICAS" ///</w:t>
            </w:r>
          </w:p>
          <w:p w14:paraId="589CBD34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DE600B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14 "ACTIVIDADES DE SERVICIOS ADMINISTRATIVOS Y DE APOYO" ///</w:t>
            </w:r>
          </w:p>
          <w:p w14:paraId="10134DF6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15 "ENSEÑANZA" ///</w:t>
            </w:r>
          </w:p>
          <w:p w14:paraId="4FA27DDB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16 "ACTIVIDADES DE ATENCIÓN DE LA SALUD HUMANA Y DE ASISTENCIA SOCIAL" ///</w:t>
            </w:r>
          </w:p>
          <w:p w14:paraId="27C309D6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17 "ARTES, ENTRETENIMIENTO Y RECREACIÓN" ///</w:t>
            </w:r>
          </w:p>
          <w:p w14:paraId="005D10F7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18 "OTRAS ACTIVIDADES DE 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0D608C61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rama_ciiu4</w:t>
            </w:r>
            <w:proofErr w:type="spellEnd"/>
          </w:p>
          <w:p w14:paraId="4BF62501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tab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rama_ciiu4</w:t>
            </w:r>
          </w:p>
          <w:p w14:paraId="3CF66F50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</w:p>
          <w:p w14:paraId="551914D9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*Rama de actividad agregada</w:t>
            </w:r>
          </w:p>
          <w:p w14:paraId="3E4198EE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recode rama_ciiu4 (1=</w:t>
            </w:r>
            <w:proofErr w:type="gram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1)(</w:t>
            </w:r>
            <w:proofErr w:type="gram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2=2)(3=3)(7=4)(6=5)(4 5 8/22 9999=6), gen(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7594C2F7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define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///</w:t>
            </w:r>
          </w:p>
          <w:p w14:paraId="67087C22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1 "Agricultura" ///</w:t>
            </w:r>
          </w:p>
          <w:p w14:paraId="4B8F0EAD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2 "Minas" ///</w:t>
            </w:r>
          </w:p>
          <w:p w14:paraId="4A32D305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3 "Manufactura" ///</w:t>
            </w:r>
          </w:p>
          <w:p w14:paraId="1AD64E4C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4 "Comercio" ///</w:t>
            </w:r>
          </w:p>
          <w:p w14:paraId="2A86672B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5 "Construcción" ///</w:t>
            </w:r>
          </w:p>
          <w:p w14:paraId="0130A0E3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6 "Servicios",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replace</w:t>
            </w:r>
            <w:proofErr w:type="spellEnd"/>
          </w:p>
          <w:p w14:paraId="4198C3C9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values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</w:p>
          <w:p w14:paraId="1C9BCD04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label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var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rama_agregada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"Rama de actividad agrupada"</w:t>
            </w:r>
          </w:p>
          <w:p w14:paraId="2014CCF9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90840FA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2CB18C77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>CONSTRUCCIÓN DE INDICADORES</w:t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</w: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ab/>
              <w:t xml:space="preserve">  </w:t>
            </w:r>
          </w:p>
          <w:p w14:paraId="32667C4F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*==============================================================================</w:t>
            </w:r>
          </w:p>
          <w:p w14:paraId="20BBBCB1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Definir la ruta y nombre del archivo Excel en donde se guardarán los resultados</w:t>
            </w:r>
          </w:p>
          <w:p w14:paraId="5D428B8B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local </w:t>
            </w:r>
            <w:proofErr w:type="spellStart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excel_file</w:t>
            </w:r>
            <w:proofErr w:type="spellEnd"/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"$resultados\Tabulados_fichas.xlsx"</w:t>
            </w:r>
          </w:p>
          <w:p w14:paraId="5CF04B01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097A5AB4" w14:textId="77777777" w:rsidR="004364B4" w:rsidRPr="00596FBF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 Generar variable de conteo de empresas</w:t>
            </w:r>
          </w:p>
          <w:p w14:paraId="35F6701A" w14:textId="77777777" w:rsidR="004364B4" w:rsidRDefault="004364B4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96FBF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gen x = 1</w:t>
            </w:r>
          </w:p>
          <w:p w14:paraId="61EFE51E" w14:textId="77777777" w:rsidR="005645F3" w:rsidRDefault="005645F3" w:rsidP="004364B4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8FDD0E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1C43F494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/* 10. Porcentaje de empresas según efectos por personal que no es plenamente </w:t>
            </w:r>
          </w:p>
          <w:p w14:paraId="760A904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competente*/</w:t>
            </w:r>
          </w:p>
          <w:p w14:paraId="0E4CFA3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*------------------------------------------------------------------------------</w:t>
            </w:r>
          </w:p>
          <w:p w14:paraId="3A26BE8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7B69337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DE91D74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1.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TOTAL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DEL PAÍS </w:t>
            </w:r>
          </w:p>
          <w:p w14:paraId="431B92ED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13E0794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59835FD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local variables "p401_5__1 p401_5__2 p401_5__3 p401_5__4 p401_5__5 p401_5__6 p401_5__7 p401_5__8"</w:t>
            </w:r>
          </w:p>
          <w:p w14:paraId="5B5BE50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TOTAL =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8, 5, .)</w:t>
            </w:r>
          </w:p>
          <w:p w14:paraId="6F6F222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57D0FE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9D6CDB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</w:t>
            </w:r>
          </w:p>
          <w:p w14:paraId="409F521B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matrix A = r(table)</w:t>
            </w:r>
          </w:p>
          <w:p w14:paraId="3B1DA143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7AC05DC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AA = r(cv)</w:t>
            </w:r>
          </w:p>
          <w:p w14:paraId="40DB9934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39132F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1] = A[1, 1]</w:t>
            </w:r>
          </w:p>
          <w:p w14:paraId="345DD83F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2] = A[2, 1]</w:t>
            </w:r>
          </w:p>
          <w:p w14:paraId="0F3DB58B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3] = A[5, 1]</w:t>
            </w:r>
          </w:p>
          <w:p w14:paraId="4D6A420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4] = A[6, 1]</w:t>
            </w:r>
          </w:p>
          <w:p w14:paraId="0072F62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matrix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TOTAL[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`row', 5] = AA[1, 1]</w:t>
            </w:r>
          </w:p>
          <w:p w14:paraId="555A358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</w:p>
          <w:p w14:paraId="00C50D9D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local row = `row' + 1</w:t>
            </w:r>
          </w:p>
          <w:p w14:paraId="22A7DF2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1D27DD7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1D66FEF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13505A28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* 2. QUITO </w:t>
            </w:r>
          </w:p>
          <w:p w14:paraId="0C9F7B8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5D5199D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1E88392B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"p401_5__1 p401_5__2 p401_5__3 p401_5__4 p401_5__5 p401_5__6 p401_5__7 p401_5__8"</w:t>
            </w:r>
          </w:p>
          <w:p w14:paraId="6B05F73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QUITO =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8, 5, .)</w:t>
            </w:r>
          </w:p>
          <w:p w14:paraId="5EEAF07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lastRenderedPageBreak/>
              <w:t>local row = 1</w:t>
            </w:r>
          </w:p>
          <w:p w14:paraId="7617270B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141C4D5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dominio2==1</w:t>
            </w:r>
          </w:p>
          <w:p w14:paraId="032918B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matrix A = r(table)</w:t>
            </w:r>
          </w:p>
          <w:p w14:paraId="5AA4F4C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054F2BC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494FEFC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1AAD6CE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1]</w:t>
            </w:r>
          </w:p>
          <w:p w14:paraId="0A37665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1]</w:t>
            </w:r>
          </w:p>
          <w:p w14:paraId="0A5E90BF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1]</w:t>
            </w:r>
          </w:p>
          <w:p w14:paraId="68E3A123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1]</w:t>
            </w:r>
          </w:p>
          <w:p w14:paraId="7FA9ACE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QUITO[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1]</w:t>
            </w:r>
          </w:p>
          <w:p w14:paraId="2B5C11E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0627DD68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`row' + 1</w:t>
            </w:r>
          </w:p>
          <w:p w14:paraId="4265966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}</w:t>
            </w:r>
          </w:p>
          <w:p w14:paraId="4E46D88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</w:t>
            </w:r>
          </w:p>
          <w:p w14:paraId="0EEDDCAF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5637E20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 3. GUAYAQUIL</w:t>
            </w:r>
          </w:p>
          <w:p w14:paraId="38E789E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25A133F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3453393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"p401_5__1 p401_5__2 p401_5__3 p401_5__4 p401_5__5 p401_5__6 p401_5__7 p401_5__8"</w:t>
            </w:r>
          </w:p>
          <w:p w14:paraId="77C5B19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GUAYAQUIL =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8, 5, .)</w:t>
            </w:r>
          </w:p>
          <w:p w14:paraId="763ACECF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491CDD33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735ECD0F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dominio2==2</w:t>
            </w:r>
          </w:p>
          <w:p w14:paraId="16EDA8FF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matrix A = r(table)</w:t>
            </w:r>
          </w:p>
          <w:p w14:paraId="3678EB85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57F01F9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31F8A844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B5C0C53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1]</w:t>
            </w:r>
          </w:p>
          <w:p w14:paraId="05519AE8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1]</w:t>
            </w:r>
          </w:p>
          <w:p w14:paraId="26B0661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1]</w:t>
            </w:r>
          </w:p>
          <w:p w14:paraId="58492F7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1]</w:t>
            </w:r>
          </w:p>
          <w:p w14:paraId="0AAF8B8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GUAYAQUIL[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1]</w:t>
            </w:r>
          </w:p>
          <w:p w14:paraId="0B898275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355E7B0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 + 1</w:t>
            </w:r>
          </w:p>
          <w:p w14:paraId="04A1873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43CC349F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0C0B9F17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4E2FB57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******************************</w:t>
            </w:r>
          </w:p>
          <w:p w14:paraId="02D1051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* 4. RESTO DEL PAÍS </w:t>
            </w:r>
          </w:p>
          <w:p w14:paraId="27BDC81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******************************</w:t>
            </w:r>
          </w:p>
          <w:p w14:paraId="36B291D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7B91FABC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variables "p401_5__1 p401_5__2 p401_5__3 p401_5__4 p401_5__5 p401_5__6 p401_5__7 p401_5__8"</w:t>
            </w:r>
          </w:p>
          <w:p w14:paraId="2A4CF463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matrix RESTO =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J(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8, 5, .)</w:t>
            </w:r>
          </w:p>
          <w:p w14:paraId="654837A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local row = 1</w:t>
            </w:r>
          </w:p>
          <w:p w14:paraId="1E8B0823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foreach var in `variables' {</w:t>
            </w:r>
          </w:p>
          <w:p w14:paraId="56C3E8B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svy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: proportion `var' if dominio2==3</w:t>
            </w:r>
          </w:p>
          <w:p w14:paraId="34C4026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ab/>
              <w:t>matrix A = r(table)</w:t>
            </w:r>
          </w:p>
          <w:p w14:paraId="5E9C492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estat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cv</w:t>
            </w:r>
          </w:p>
          <w:p w14:paraId="2CAE8DE5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AA = r(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cv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)</w:t>
            </w:r>
          </w:p>
          <w:p w14:paraId="3F865D4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20B5A438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1] = A[1, 1]</w:t>
            </w:r>
          </w:p>
          <w:p w14:paraId="7369C4F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2] = A[2, 1]</w:t>
            </w:r>
          </w:p>
          <w:p w14:paraId="3BB73D8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3] = A[5, 1]</w:t>
            </w:r>
          </w:p>
          <w:p w14:paraId="7FBF7A2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4] = A[6, 1]</w:t>
            </w:r>
          </w:p>
          <w:p w14:paraId="6FBEAA9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RESTO[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', 5] = AA[1, 1]</w:t>
            </w:r>
          </w:p>
          <w:p w14:paraId="00A2931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</w:t>
            </w:r>
          </w:p>
          <w:p w14:paraId="77F06F34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   local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= 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' + 1</w:t>
            </w:r>
          </w:p>
          <w:p w14:paraId="5DE7060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}</w:t>
            </w:r>
          </w:p>
          <w:p w14:paraId="02DFA57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</w:t>
            </w:r>
          </w:p>
          <w:p w14:paraId="58DACAE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CA6B425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TOTAL\QUITO\GUAYAQUIL\RESTO</w:t>
            </w:r>
          </w:p>
          <w:p w14:paraId="0259D114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4AB6936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5940C30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*Unificar matrices</w:t>
            </w:r>
          </w:p>
          <w:p w14:paraId="2487161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lastRenderedPageBreak/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colnames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Estimacion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Error "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inferior" "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Limite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superior" CV </w:t>
            </w:r>
          </w:p>
          <w:p w14:paraId="6D679126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</w:p>
          <w:p w14:paraId="3938575D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rownames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U = "Total Efecto 1" "Total Efecto 2" "Total Efecto 3" ///</w:t>
            </w:r>
          </w:p>
          <w:p w14:paraId="417C6EA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Efecto 4" "Total Efecto 5" "Total Efecto 6" "Total Efecto 7" ///</w:t>
            </w:r>
          </w:p>
          <w:p w14:paraId="5DAE4E77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"Total Efecto 8" ///</w:t>
            </w:r>
          </w:p>
          <w:p w14:paraId="03051BD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Efecto 1" "Quito Efecto 2" "Quito Efecto 3" ///</w:t>
            </w:r>
          </w:p>
          <w:p w14:paraId="760A2DE5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Efecto 4" "Quito Efecto 5" "Quito Efecto 6" "Quito Efecto 7" ///</w:t>
            </w:r>
          </w:p>
          <w:p w14:paraId="7F8F90C4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"Quito Efecto 8" ///</w:t>
            </w:r>
          </w:p>
          <w:p w14:paraId="41B1B99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Efecto 1" "Guayaquil Efecto 2" "Guayaquil Efecto 3" ///</w:t>
            </w:r>
          </w:p>
          <w:p w14:paraId="5A29E8F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Efecto 4" "Guayaquil Efecto 5" "Guayaquil Efecto 6" "Guayaquil Efecto 7" ///</w:t>
            </w:r>
          </w:p>
          <w:p w14:paraId="14DA2E89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"Guayaquil Efecto 8" ///</w:t>
            </w:r>
          </w:p>
          <w:p w14:paraId="1137EE1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Efecto 1" "Resto Efecto 2" "Resto Efecto 3" ///</w:t>
            </w:r>
          </w:p>
          <w:p w14:paraId="29B614F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"Resto Efecto 4" "Resto Efecto 5" "Resto Efecto 6" "Resto Efecto 7" ///</w:t>
            </w:r>
          </w:p>
          <w:p w14:paraId="49501AEE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"Resto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Efecto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8" </w:t>
            </w:r>
          </w:p>
          <w:p w14:paraId="2126015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4A0D46A2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mat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lis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U</w:t>
            </w:r>
          </w:p>
          <w:p w14:paraId="7A5B9641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</w:p>
          <w:p w14:paraId="26A040EA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</w:pP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putexcel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 set `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excel_file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 xml:space="preserve">', </w:t>
            </w:r>
            <w:proofErr w:type="gram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sheet(</w:t>
            </w:r>
            <w:proofErr w:type="gram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n-US"/>
              </w:rPr>
              <w:t>10) modify</w:t>
            </w:r>
          </w:p>
          <w:p w14:paraId="6CE709E0" w14:textId="77777777" w:rsidR="005645F3" w:rsidRPr="005645F3" w:rsidRDefault="005645F3" w:rsidP="005645F3">
            <w:pPr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</w:pP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A1 = "Indicador: Porcentaje de empresas según efectos por personal que no es plenamente competente",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bold</w:t>
            </w:r>
            <w:proofErr w:type="spellEnd"/>
          </w:p>
          <w:p w14:paraId="6C15B7A4" w14:textId="371BE938" w:rsidR="00742993" w:rsidRDefault="005645F3" w:rsidP="005A0EC7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putexcel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 A2 =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matrix</w:t>
            </w:r>
            <w:proofErr w:type="spellEnd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 xml:space="preserve">(U), </w:t>
            </w:r>
            <w:proofErr w:type="spellStart"/>
            <w:r w:rsidRPr="005645F3">
              <w:rPr>
                <w:rFonts w:asciiTheme="majorHAnsi" w:eastAsia="Times New Roman" w:hAnsiTheme="majorHAnsi" w:cstheme="majorHAnsi"/>
                <w:sz w:val="16"/>
                <w:szCs w:val="16"/>
                <w:lang w:val="es-MX"/>
              </w:rPr>
              <w:t>names</w:t>
            </w:r>
            <w:proofErr w:type="spellEnd"/>
          </w:p>
          <w:p w14:paraId="17DCDCF5" w14:textId="04CFF74A" w:rsidR="004364B4" w:rsidRPr="00BC3A88" w:rsidRDefault="004364B4" w:rsidP="005A0EC7">
            <w:pPr>
              <w:rPr>
                <w:rFonts w:asciiTheme="majorHAnsi" w:eastAsia="Times New Roman" w:hAnsiTheme="majorHAnsi" w:cstheme="majorHAnsi"/>
                <w:color w:val="FFFFFF"/>
                <w:sz w:val="20"/>
                <w:szCs w:val="20"/>
                <w:lang w:val="es-MX"/>
              </w:rPr>
            </w:pPr>
          </w:p>
        </w:tc>
      </w:tr>
    </w:tbl>
    <w:p w14:paraId="17F8EAD7" w14:textId="77777777" w:rsidR="00453267" w:rsidRPr="00BC3A88" w:rsidRDefault="00453267" w:rsidP="00742993">
      <w:pPr>
        <w:pStyle w:val="Prrafodelista"/>
        <w:rPr>
          <w:rFonts w:asciiTheme="majorHAnsi" w:hAnsiTheme="majorHAnsi" w:cstheme="majorHAnsi"/>
          <w:lang w:val="es-MX"/>
        </w:rPr>
      </w:pPr>
    </w:p>
    <w:sectPr w:rsidR="00453267" w:rsidRPr="00BC3A8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375025"/>
    <w:multiLevelType w:val="hybridMultilevel"/>
    <w:tmpl w:val="A59E1E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F11C3"/>
    <w:multiLevelType w:val="hybridMultilevel"/>
    <w:tmpl w:val="1B420798"/>
    <w:lvl w:ilvl="0" w:tplc="30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A6FD2"/>
    <w:multiLevelType w:val="hybridMultilevel"/>
    <w:tmpl w:val="22962C9A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E8834EB"/>
    <w:multiLevelType w:val="hybridMultilevel"/>
    <w:tmpl w:val="B5E0D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85384"/>
    <w:multiLevelType w:val="hybridMultilevel"/>
    <w:tmpl w:val="BACA5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57B0E"/>
    <w:multiLevelType w:val="hybridMultilevel"/>
    <w:tmpl w:val="2A38F074"/>
    <w:lvl w:ilvl="0" w:tplc="300A0019">
      <w:start w:val="1"/>
      <w:numFmt w:val="lowerLetter"/>
      <w:lvlText w:val="%1."/>
      <w:lvlJc w:val="left"/>
      <w:pPr>
        <w:ind w:left="1788" w:hanging="360"/>
      </w:pPr>
    </w:lvl>
    <w:lvl w:ilvl="1" w:tplc="300A0019" w:tentative="1">
      <w:start w:val="1"/>
      <w:numFmt w:val="lowerLetter"/>
      <w:lvlText w:val="%2."/>
      <w:lvlJc w:val="left"/>
      <w:pPr>
        <w:ind w:left="2508" w:hanging="360"/>
      </w:pPr>
    </w:lvl>
    <w:lvl w:ilvl="2" w:tplc="300A001B" w:tentative="1">
      <w:start w:val="1"/>
      <w:numFmt w:val="lowerRoman"/>
      <w:lvlText w:val="%3."/>
      <w:lvlJc w:val="right"/>
      <w:pPr>
        <w:ind w:left="3228" w:hanging="180"/>
      </w:pPr>
    </w:lvl>
    <w:lvl w:ilvl="3" w:tplc="300A000F" w:tentative="1">
      <w:start w:val="1"/>
      <w:numFmt w:val="decimal"/>
      <w:lvlText w:val="%4."/>
      <w:lvlJc w:val="left"/>
      <w:pPr>
        <w:ind w:left="3948" w:hanging="360"/>
      </w:pPr>
    </w:lvl>
    <w:lvl w:ilvl="4" w:tplc="300A0019" w:tentative="1">
      <w:start w:val="1"/>
      <w:numFmt w:val="lowerLetter"/>
      <w:lvlText w:val="%5."/>
      <w:lvlJc w:val="left"/>
      <w:pPr>
        <w:ind w:left="4668" w:hanging="360"/>
      </w:pPr>
    </w:lvl>
    <w:lvl w:ilvl="5" w:tplc="300A001B" w:tentative="1">
      <w:start w:val="1"/>
      <w:numFmt w:val="lowerRoman"/>
      <w:lvlText w:val="%6."/>
      <w:lvlJc w:val="right"/>
      <w:pPr>
        <w:ind w:left="5388" w:hanging="180"/>
      </w:pPr>
    </w:lvl>
    <w:lvl w:ilvl="6" w:tplc="300A000F" w:tentative="1">
      <w:start w:val="1"/>
      <w:numFmt w:val="decimal"/>
      <w:lvlText w:val="%7."/>
      <w:lvlJc w:val="left"/>
      <w:pPr>
        <w:ind w:left="6108" w:hanging="360"/>
      </w:pPr>
    </w:lvl>
    <w:lvl w:ilvl="7" w:tplc="300A0019" w:tentative="1">
      <w:start w:val="1"/>
      <w:numFmt w:val="lowerLetter"/>
      <w:lvlText w:val="%8."/>
      <w:lvlJc w:val="left"/>
      <w:pPr>
        <w:ind w:left="6828" w:hanging="360"/>
      </w:pPr>
    </w:lvl>
    <w:lvl w:ilvl="8" w:tplc="300A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 w15:restartNumberingAfterBreak="0">
    <w:nsid w:val="22D503DF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E85173"/>
    <w:multiLevelType w:val="hybridMultilevel"/>
    <w:tmpl w:val="E45E7F70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4C5C01"/>
    <w:multiLevelType w:val="hybridMultilevel"/>
    <w:tmpl w:val="D45ECD92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300A0001">
      <w:start w:val="1"/>
      <w:numFmt w:val="bullet"/>
      <w:lvlText w:val=""/>
      <w:lvlJc w:val="left"/>
      <w:pPr>
        <w:ind w:left="2508" w:hanging="180"/>
      </w:pPr>
      <w:rPr>
        <w:rFonts w:ascii="Symbol" w:hAnsi="Symbol"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73E38C7"/>
    <w:multiLevelType w:val="multilevel"/>
    <w:tmpl w:val="BF04A8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0" w15:restartNumberingAfterBreak="0">
    <w:nsid w:val="29CA6901"/>
    <w:multiLevelType w:val="hybridMultilevel"/>
    <w:tmpl w:val="9EE4FBB8"/>
    <w:lvl w:ilvl="0" w:tplc="930C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788" w:hanging="360"/>
      </w:pPr>
    </w:lvl>
    <w:lvl w:ilvl="2" w:tplc="FCCE175C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300A000F" w:tentative="1">
      <w:start w:val="1"/>
      <w:numFmt w:val="decimal"/>
      <w:lvlText w:val="%4."/>
      <w:lvlJc w:val="left"/>
      <w:pPr>
        <w:ind w:left="3228" w:hanging="360"/>
      </w:pPr>
    </w:lvl>
    <w:lvl w:ilvl="4" w:tplc="300A0019" w:tentative="1">
      <w:start w:val="1"/>
      <w:numFmt w:val="lowerLetter"/>
      <w:lvlText w:val="%5."/>
      <w:lvlJc w:val="left"/>
      <w:pPr>
        <w:ind w:left="3948" w:hanging="360"/>
      </w:pPr>
    </w:lvl>
    <w:lvl w:ilvl="5" w:tplc="300A001B" w:tentative="1">
      <w:start w:val="1"/>
      <w:numFmt w:val="lowerRoman"/>
      <w:lvlText w:val="%6."/>
      <w:lvlJc w:val="right"/>
      <w:pPr>
        <w:ind w:left="4668" w:hanging="180"/>
      </w:pPr>
    </w:lvl>
    <w:lvl w:ilvl="6" w:tplc="300A000F" w:tentative="1">
      <w:start w:val="1"/>
      <w:numFmt w:val="decimal"/>
      <w:lvlText w:val="%7."/>
      <w:lvlJc w:val="left"/>
      <w:pPr>
        <w:ind w:left="5388" w:hanging="360"/>
      </w:pPr>
    </w:lvl>
    <w:lvl w:ilvl="7" w:tplc="300A0019" w:tentative="1">
      <w:start w:val="1"/>
      <w:numFmt w:val="lowerLetter"/>
      <w:lvlText w:val="%8."/>
      <w:lvlJc w:val="left"/>
      <w:pPr>
        <w:ind w:left="6108" w:hanging="360"/>
      </w:pPr>
    </w:lvl>
    <w:lvl w:ilvl="8" w:tplc="30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26C5FF5"/>
    <w:multiLevelType w:val="hybridMultilevel"/>
    <w:tmpl w:val="017C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BE4E1A"/>
    <w:multiLevelType w:val="hybridMultilevel"/>
    <w:tmpl w:val="3ACAA1F4"/>
    <w:lvl w:ilvl="0" w:tplc="300A000F">
      <w:start w:val="1"/>
      <w:numFmt w:val="decimal"/>
      <w:lvlText w:val="%1."/>
      <w:lvlJc w:val="left"/>
      <w:pPr>
        <w:ind w:left="360" w:hanging="360"/>
      </w:p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6FC1874"/>
    <w:multiLevelType w:val="hybridMultilevel"/>
    <w:tmpl w:val="B5200A3A"/>
    <w:lvl w:ilvl="0" w:tplc="138092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300A0019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E73C4B"/>
    <w:multiLevelType w:val="hybridMultilevel"/>
    <w:tmpl w:val="F08CF3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47A55"/>
    <w:multiLevelType w:val="hybridMultilevel"/>
    <w:tmpl w:val="003A026E"/>
    <w:lvl w:ilvl="0" w:tplc="B70A818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300A0019" w:tentative="1">
      <w:start w:val="1"/>
      <w:numFmt w:val="lowerLetter"/>
      <w:lvlText w:val="%2."/>
      <w:lvlJc w:val="left"/>
      <w:pPr>
        <w:ind w:left="1080" w:hanging="360"/>
      </w:pPr>
    </w:lvl>
    <w:lvl w:ilvl="2" w:tplc="300A001B" w:tentative="1">
      <w:start w:val="1"/>
      <w:numFmt w:val="lowerRoman"/>
      <w:lvlText w:val="%3."/>
      <w:lvlJc w:val="right"/>
      <w:pPr>
        <w:ind w:left="1800" w:hanging="180"/>
      </w:pPr>
    </w:lvl>
    <w:lvl w:ilvl="3" w:tplc="300A000F" w:tentative="1">
      <w:start w:val="1"/>
      <w:numFmt w:val="decimal"/>
      <w:lvlText w:val="%4."/>
      <w:lvlJc w:val="left"/>
      <w:pPr>
        <w:ind w:left="2520" w:hanging="360"/>
      </w:pPr>
    </w:lvl>
    <w:lvl w:ilvl="4" w:tplc="300A0019" w:tentative="1">
      <w:start w:val="1"/>
      <w:numFmt w:val="lowerLetter"/>
      <w:lvlText w:val="%5."/>
      <w:lvlJc w:val="left"/>
      <w:pPr>
        <w:ind w:left="3240" w:hanging="360"/>
      </w:pPr>
    </w:lvl>
    <w:lvl w:ilvl="5" w:tplc="300A001B" w:tentative="1">
      <w:start w:val="1"/>
      <w:numFmt w:val="lowerRoman"/>
      <w:lvlText w:val="%6."/>
      <w:lvlJc w:val="right"/>
      <w:pPr>
        <w:ind w:left="3960" w:hanging="180"/>
      </w:pPr>
    </w:lvl>
    <w:lvl w:ilvl="6" w:tplc="300A000F" w:tentative="1">
      <w:start w:val="1"/>
      <w:numFmt w:val="decimal"/>
      <w:lvlText w:val="%7."/>
      <w:lvlJc w:val="left"/>
      <w:pPr>
        <w:ind w:left="4680" w:hanging="360"/>
      </w:pPr>
    </w:lvl>
    <w:lvl w:ilvl="7" w:tplc="300A0019" w:tentative="1">
      <w:start w:val="1"/>
      <w:numFmt w:val="lowerLetter"/>
      <w:lvlText w:val="%8."/>
      <w:lvlJc w:val="left"/>
      <w:pPr>
        <w:ind w:left="5400" w:hanging="360"/>
      </w:pPr>
    </w:lvl>
    <w:lvl w:ilvl="8" w:tplc="30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8626949">
    <w:abstractNumId w:val="1"/>
  </w:num>
  <w:num w:numId="2" w16cid:durableId="1969160851">
    <w:abstractNumId w:val="15"/>
  </w:num>
  <w:num w:numId="3" w16cid:durableId="296761797">
    <w:abstractNumId w:val="7"/>
  </w:num>
  <w:num w:numId="4" w16cid:durableId="1903523457">
    <w:abstractNumId w:val="12"/>
  </w:num>
  <w:num w:numId="5" w16cid:durableId="142817647">
    <w:abstractNumId w:val="6"/>
  </w:num>
  <w:num w:numId="6" w16cid:durableId="32967660">
    <w:abstractNumId w:val="9"/>
  </w:num>
  <w:num w:numId="7" w16cid:durableId="1177769085">
    <w:abstractNumId w:val="10"/>
  </w:num>
  <w:num w:numId="8" w16cid:durableId="984234869">
    <w:abstractNumId w:val="13"/>
  </w:num>
  <w:num w:numId="9" w16cid:durableId="1210996808">
    <w:abstractNumId w:val="5"/>
  </w:num>
  <w:num w:numId="10" w16cid:durableId="608202652">
    <w:abstractNumId w:val="8"/>
  </w:num>
  <w:num w:numId="11" w16cid:durableId="140932144">
    <w:abstractNumId w:val="2"/>
  </w:num>
  <w:num w:numId="12" w16cid:durableId="206987933">
    <w:abstractNumId w:val="14"/>
  </w:num>
  <w:num w:numId="13" w16cid:durableId="371927082">
    <w:abstractNumId w:val="3"/>
  </w:num>
  <w:num w:numId="14" w16cid:durableId="1539783169">
    <w:abstractNumId w:val="0"/>
  </w:num>
  <w:num w:numId="15" w16cid:durableId="1088648360">
    <w:abstractNumId w:val="4"/>
  </w:num>
  <w:num w:numId="16" w16cid:durableId="4005684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3267"/>
    <w:rsid w:val="00010CE3"/>
    <w:rsid w:val="000617CF"/>
    <w:rsid w:val="000A4B02"/>
    <w:rsid w:val="000B615F"/>
    <w:rsid w:val="000C630A"/>
    <w:rsid w:val="000F7B04"/>
    <w:rsid w:val="001057E0"/>
    <w:rsid w:val="00147FA3"/>
    <w:rsid w:val="001B183F"/>
    <w:rsid w:val="001B41BE"/>
    <w:rsid w:val="001B65E9"/>
    <w:rsid w:val="001E25CE"/>
    <w:rsid w:val="001F12BB"/>
    <w:rsid w:val="0020611D"/>
    <w:rsid w:val="002221EF"/>
    <w:rsid w:val="002451E5"/>
    <w:rsid w:val="002A7527"/>
    <w:rsid w:val="002E61B4"/>
    <w:rsid w:val="002F3786"/>
    <w:rsid w:val="00307514"/>
    <w:rsid w:val="00344094"/>
    <w:rsid w:val="00344586"/>
    <w:rsid w:val="003A0597"/>
    <w:rsid w:val="003D6F0A"/>
    <w:rsid w:val="003F2F42"/>
    <w:rsid w:val="00431F8A"/>
    <w:rsid w:val="004364B4"/>
    <w:rsid w:val="00442283"/>
    <w:rsid w:val="00444C9D"/>
    <w:rsid w:val="00446C20"/>
    <w:rsid w:val="00453267"/>
    <w:rsid w:val="004C7D23"/>
    <w:rsid w:val="004D3211"/>
    <w:rsid w:val="004F3785"/>
    <w:rsid w:val="004F58FB"/>
    <w:rsid w:val="0050093F"/>
    <w:rsid w:val="005201FD"/>
    <w:rsid w:val="00530236"/>
    <w:rsid w:val="00541D8A"/>
    <w:rsid w:val="00545EC1"/>
    <w:rsid w:val="00551FFF"/>
    <w:rsid w:val="00563DA0"/>
    <w:rsid w:val="0056415F"/>
    <w:rsid w:val="005645F3"/>
    <w:rsid w:val="00574025"/>
    <w:rsid w:val="00584DFF"/>
    <w:rsid w:val="005A0EC7"/>
    <w:rsid w:val="005E1DC3"/>
    <w:rsid w:val="006061BF"/>
    <w:rsid w:val="006079E0"/>
    <w:rsid w:val="00621D19"/>
    <w:rsid w:val="00622DE3"/>
    <w:rsid w:val="00631A74"/>
    <w:rsid w:val="00645C21"/>
    <w:rsid w:val="00646B79"/>
    <w:rsid w:val="006816F6"/>
    <w:rsid w:val="0068658A"/>
    <w:rsid w:val="006937FD"/>
    <w:rsid w:val="00742993"/>
    <w:rsid w:val="007543B6"/>
    <w:rsid w:val="00760D3B"/>
    <w:rsid w:val="007B7940"/>
    <w:rsid w:val="007C6E7E"/>
    <w:rsid w:val="007F518F"/>
    <w:rsid w:val="007F66B6"/>
    <w:rsid w:val="00801E66"/>
    <w:rsid w:val="00831BBC"/>
    <w:rsid w:val="00837BC9"/>
    <w:rsid w:val="00882851"/>
    <w:rsid w:val="008E5CEC"/>
    <w:rsid w:val="00910506"/>
    <w:rsid w:val="0091273A"/>
    <w:rsid w:val="00920D2A"/>
    <w:rsid w:val="009453EB"/>
    <w:rsid w:val="00965F7D"/>
    <w:rsid w:val="009B649A"/>
    <w:rsid w:val="009D504C"/>
    <w:rsid w:val="009E4EC6"/>
    <w:rsid w:val="00A02B1B"/>
    <w:rsid w:val="00A16D75"/>
    <w:rsid w:val="00A51792"/>
    <w:rsid w:val="00A57472"/>
    <w:rsid w:val="00A726A3"/>
    <w:rsid w:val="00A82727"/>
    <w:rsid w:val="00AC034F"/>
    <w:rsid w:val="00AC0703"/>
    <w:rsid w:val="00B420FD"/>
    <w:rsid w:val="00B70CB2"/>
    <w:rsid w:val="00B71DE0"/>
    <w:rsid w:val="00B74051"/>
    <w:rsid w:val="00BA1ECD"/>
    <w:rsid w:val="00BC3A88"/>
    <w:rsid w:val="00C00E56"/>
    <w:rsid w:val="00C11C61"/>
    <w:rsid w:val="00C47C42"/>
    <w:rsid w:val="00C6516C"/>
    <w:rsid w:val="00C664A2"/>
    <w:rsid w:val="00C718D0"/>
    <w:rsid w:val="00C842C5"/>
    <w:rsid w:val="00C87535"/>
    <w:rsid w:val="00CA77C0"/>
    <w:rsid w:val="00CC2BA4"/>
    <w:rsid w:val="00CC39E3"/>
    <w:rsid w:val="00CC4C19"/>
    <w:rsid w:val="00CD2745"/>
    <w:rsid w:val="00CD2881"/>
    <w:rsid w:val="00D033D8"/>
    <w:rsid w:val="00D04514"/>
    <w:rsid w:val="00D13353"/>
    <w:rsid w:val="00D164A5"/>
    <w:rsid w:val="00D21DB5"/>
    <w:rsid w:val="00D5720F"/>
    <w:rsid w:val="00D6694B"/>
    <w:rsid w:val="00D83C87"/>
    <w:rsid w:val="00D95E40"/>
    <w:rsid w:val="00DC33B2"/>
    <w:rsid w:val="00E21A01"/>
    <w:rsid w:val="00E808A5"/>
    <w:rsid w:val="00EB1F7F"/>
    <w:rsid w:val="00EC0A71"/>
    <w:rsid w:val="00ED03C6"/>
    <w:rsid w:val="00ED0A08"/>
    <w:rsid w:val="00ED1FC6"/>
    <w:rsid w:val="00F10682"/>
    <w:rsid w:val="00F2097A"/>
    <w:rsid w:val="00F62A9E"/>
    <w:rsid w:val="00F76FA3"/>
    <w:rsid w:val="00FB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4B7E4"/>
  <w15:chartTrackingRefBased/>
  <w15:docId w15:val="{DA5B3DC7-E213-45FD-A7AC-E5402C1F6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3267"/>
    <w:pPr>
      <w:spacing w:after="0" w:line="240" w:lineRule="auto"/>
    </w:pPr>
    <w:rPr>
      <w:sz w:val="24"/>
      <w:szCs w:val="24"/>
      <w:lang w:val="es-EC"/>
    </w:rPr>
  </w:style>
  <w:style w:type="paragraph" w:styleId="Ttulo1">
    <w:name w:val="heading 1"/>
    <w:basedOn w:val="Normal"/>
    <w:next w:val="Normal"/>
    <w:link w:val="Ttulo1Car"/>
    <w:uiPriority w:val="9"/>
    <w:qFormat/>
    <w:rsid w:val="0034458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45326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53267"/>
    <w:pPr>
      <w:spacing w:after="0" w:line="240" w:lineRule="auto"/>
    </w:pPr>
    <w:rPr>
      <w:lang w:val="es-ES" w:eastAsia="es-EC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rrafodelistaCar">
    <w:name w:val="Párrafo de lista Car"/>
    <w:link w:val="Prrafodelista"/>
    <w:uiPriority w:val="34"/>
    <w:rsid w:val="00453267"/>
    <w:rPr>
      <w:sz w:val="24"/>
      <w:szCs w:val="24"/>
      <w:lang w:val="es-EC"/>
    </w:rPr>
  </w:style>
  <w:style w:type="character" w:customStyle="1" w:styleId="F1">
    <w:name w:val="F1"/>
    <w:basedOn w:val="PrrafodelistaCar"/>
    <w:uiPriority w:val="1"/>
    <w:rsid w:val="00453267"/>
    <w:rPr>
      <w:rFonts w:ascii="Arial" w:hAnsi="Arial"/>
      <w:b w:val="0"/>
      <w:i w:val="0"/>
      <w:color w:val="000000" w:themeColor="text1"/>
      <w:spacing w:val="0"/>
      <w:position w:val="0"/>
      <w:sz w:val="20"/>
      <w:szCs w:val="24"/>
      <w:lang w:val="es-EC"/>
    </w:rPr>
  </w:style>
  <w:style w:type="character" w:customStyle="1" w:styleId="Estilo7">
    <w:name w:val="Estilo7"/>
    <w:basedOn w:val="Fuentedeprrafopredeter"/>
    <w:uiPriority w:val="1"/>
    <w:rsid w:val="00453267"/>
    <w:rPr>
      <w:rFonts w:ascii="Arial" w:hAnsi="Arial"/>
      <w:b w:val="0"/>
      <w:i w:val="0"/>
      <w:color w:val="000000" w:themeColor="text1"/>
      <w:sz w:val="20"/>
    </w:rPr>
  </w:style>
  <w:style w:type="character" w:styleId="Hipervnculo">
    <w:name w:val="Hyperlink"/>
    <w:basedOn w:val="Fuentedeprrafopredeter"/>
    <w:uiPriority w:val="99"/>
    <w:unhideWhenUsed/>
    <w:rsid w:val="0045326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53267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s-EC"/>
    </w:rPr>
  </w:style>
  <w:style w:type="paragraph" w:customStyle="1" w:styleId="Default">
    <w:name w:val="Default"/>
    <w:rsid w:val="0045326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C"/>
    </w:rPr>
  </w:style>
  <w:style w:type="character" w:customStyle="1" w:styleId="Ttulo1Car">
    <w:name w:val="Título 1 Car"/>
    <w:basedOn w:val="Fuentedeprrafopredeter"/>
    <w:link w:val="Ttulo1"/>
    <w:uiPriority w:val="9"/>
    <w:rsid w:val="0034458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344586"/>
  </w:style>
  <w:style w:type="character" w:styleId="Textodelmarcadordeposicin">
    <w:name w:val="Placeholder Text"/>
    <w:basedOn w:val="Fuentedeprrafopredeter"/>
    <w:uiPriority w:val="99"/>
    <w:semiHidden/>
    <w:rsid w:val="00D21DB5"/>
    <w:rPr>
      <w:color w:val="666666"/>
    </w:rPr>
  </w:style>
  <w:style w:type="character" w:customStyle="1" w:styleId="mord">
    <w:name w:val="mord"/>
    <w:basedOn w:val="Fuentedeprrafopredeter"/>
    <w:rsid w:val="00ED0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34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INE21</b:Tag>
    <b:SourceType>Report</b:SourceType>
    <b:Guid>{6FDB62B2-C26F-4B8C-855C-A6768B65EBB9}</b:Guid>
    <b:Author>
      <b:Author>
        <b:Corporate>INEC</b:Corporate>
      </b:Author>
    </b:Author>
    <b:Title>Metodología de la Encuesta Nacional de Empleo, Desempleo y Subempleo-ENEMDU</b:Title>
    <b:Year>2021</b:Year>
    <b:RefOrder>2</b:RefOrder>
  </b:Source>
  <b:Source>
    <b:Tag>OIT13</b:Tag>
    <b:SourceType>Book</b:SourceType>
    <b:Guid>{684E8351-A6BB-49B3-A28C-90747E167216}</b:Guid>
    <b:Author>
      <b:Author>
        <b:Corporate>OIT</b:Corporate>
      </b:Author>
    </b:Author>
    <b:Title>19va Conferencia Internacional de Estadísticos del Trabajo</b:Title>
    <b:Year>2013</b:Year>
    <b:RefOrder>1</b:RefOrder>
  </b:Source>
</b:Sources>
</file>

<file path=customXml/itemProps1.xml><?xml version="1.0" encoding="utf-8"?>
<ds:datastoreItem xmlns:ds="http://schemas.openxmlformats.org/officeDocument/2006/customXml" ds:itemID="{9834B7F5-C433-42A7-A266-7D26E6F2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1807</Words>
  <Characters>9943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Granda</dc:creator>
  <cp:keywords/>
  <dc:description/>
  <cp:lastModifiedBy>INEC Carmen Granda</cp:lastModifiedBy>
  <cp:revision>119</cp:revision>
  <dcterms:created xsi:type="dcterms:W3CDTF">2024-01-23T01:49:00Z</dcterms:created>
  <dcterms:modified xsi:type="dcterms:W3CDTF">2024-10-21T20:21:00Z</dcterms:modified>
</cp:coreProperties>
</file>